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3" w:firstLineChars="300"/>
        <w:rPr>
          <w:rFonts w:ascii="黑体" w:hAnsi="黑体" w:eastAsia="黑体" w:cs="黑体"/>
          <w:b/>
          <w:bCs/>
          <w:kern w:val="0"/>
          <w:sz w:val="28"/>
          <w:szCs w:val="28"/>
        </w:rPr>
      </w:pPr>
      <w:r>
        <w:rPr>
          <w:rFonts w:hint="eastAsia" w:ascii="黑体" w:hAnsi="黑体" w:eastAsia="黑体" w:cs="黑体"/>
          <w:b/>
          <w:bCs/>
          <w:kern w:val="0"/>
          <w:sz w:val="28"/>
          <w:szCs w:val="28"/>
        </w:rPr>
        <w:t>外国语学院学术委员会“回避制度”实施办法（试行）</w:t>
      </w:r>
    </w:p>
    <w:p>
      <w:pPr>
        <w:spacing w:line="360" w:lineRule="auto"/>
        <w:ind w:left="560"/>
        <w:rPr>
          <w:rFonts w:cs="宋体" w:asciiTheme="minorEastAsia" w:hAnsiTheme="minorEastAsia"/>
          <w:color w:val="0000FF"/>
          <w:kern w:val="0"/>
          <w:sz w:val="24"/>
          <w:szCs w:val="24"/>
        </w:rPr>
      </w:pPr>
    </w:p>
    <w:p>
      <w:pPr>
        <w:spacing w:line="360" w:lineRule="auto"/>
        <w:ind w:left="560"/>
        <w:rPr>
          <w:rFonts w:cs="宋体" w:asciiTheme="minorEastAsia" w:hAnsiTheme="minorEastAsia"/>
          <w:kern w:val="0"/>
          <w:sz w:val="24"/>
          <w:szCs w:val="24"/>
        </w:rPr>
      </w:pPr>
      <w:r>
        <w:rPr>
          <w:rFonts w:hint="eastAsia" w:cs="宋体" w:asciiTheme="minorEastAsia" w:hAnsiTheme="minorEastAsia"/>
          <w:kern w:val="0"/>
          <w:sz w:val="24"/>
          <w:szCs w:val="24"/>
        </w:rPr>
        <w:t>根据《合肥学院外国语学院学术委员会章程（试行）》中有关“回避制度”议</w:t>
      </w:r>
    </w:p>
    <w:p>
      <w:pPr>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事规则的规定，</w:t>
      </w:r>
      <w:r>
        <w:rPr>
          <w:rFonts w:hint="eastAsia" w:cs="宋体" w:asciiTheme="minorEastAsia" w:hAnsiTheme="minorEastAsia"/>
          <w:color w:val="auto"/>
          <w:kern w:val="0"/>
          <w:sz w:val="24"/>
          <w:szCs w:val="24"/>
        </w:rPr>
        <w:t>决定成立外国</w:t>
      </w:r>
      <w:r>
        <w:rPr>
          <w:rFonts w:hint="eastAsia" w:cs="宋体" w:asciiTheme="minorEastAsia" w:hAnsiTheme="minorEastAsia"/>
          <w:kern w:val="0"/>
          <w:sz w:val="24"/>
          <w:szCs w:val="24"/>
        </w:rPr>
        <w:t>语学院专家组，落实“回避制度”。在学术委员会审议或者评定的事项与成员本人有关或者具有利益关联时，相关成</w:t>
      </w:r>
      <w:r>
        <w:rPr>
          <w:rFonts w:hint="eastAsia" w:cs="宋体" w:asciiTheme="minorEastAsia" w:hAnsiTheme="minorEastAsia"/>
          <w:color w:val="auto"/>
          <w:kern w:val="0"/>
          <w:sz w:val="24"/>
          <w:szCs w:val="24"/>
        </w:rPr>
        <w:t>员必须</w:t>
      </w:r>
      <w:r>
        <w:rPr>
          <w:rFonts w:hint="eastAsia" w:cs="宋体" w:asciiTheme="minorEastAsia" w:hAnsiTheme="minorEastAsia"/>
          <w:kern w:val="0"/>
          <w:sz w:val="24"/>
          <w:szCs w:val="24"/>
        </w:rPr>
        <w:t>回避，由增补的专家组成员协助学术委员会履行职责。专家组成员工作职责、人员构成和工作程序如下：</w:t>
      </w:r>
    </w:p>
    <w:p>
      <w:pPr>
        <w:pStyle w:val="7"/>
        <w:numPr>
          <w:ilvl w:val="0"/>
          <w:numId w:val="1"/>
        </w:numPr>
        <w:spacing w:line="360" w:lineRule="auto"/>
        <w:ind w:firstLineChars="0"/>
        <w:rPr>
          <w:rFonts w:cs="宋体" w:asciiTheme="minorEastAsia" w:hAnsiTheme="minorEastAsia"/>
          <w:kern w:val="0"/>
          <w:sz w:val="24"/>
          <w:szCs w:val="24"/>
        </w:rPr>
      </w:pPr>
      <w:r>
        <w:rPr>
          <w:rFonts w:hint="eastAsia" w:cs="宋体" w:asciiTheme="minorEastAsia" w:hAnsiTheme="minorEastAsia"/>
          <w:kern w:val="0"/>
          <w:sz w:val="24"/>
          <w:szCs w:val="24"/>
        </w:rPr>
        <w:t>工作职责</w:t>
      </w:r>
    </w:p>
    <w:p>
      <w:pPr>
        <w:spacing w:line="360" w:lineRule="auto"/>
        <w:ind w:left="560"/>
        <w:rPr>
          <w:rFonts w:cs="宋体" w:asciiTheme="minorEastAsia" w:hAnsiTheme="minorEastAsia"/>
          <w:kern w:val="0"/>
          <w:sz w:val="24"/>
          <w:szCs w:val="24"/>
        </w:rPr>
      </w:pPr>
      <w:r>
        <w:rPr>
          <w:rFonts w:hint="eastAsia" w:cs="宋体" w:asciiTheme="minorEastAsia" w:hAnsiTheme="minorEastAsia"/>
          <w:kern w:val="0"/>
          <w:sz w:val="24"/>
          <w:szCs w:val="24"/>
        </w:rPr>
        <w:t>专家组成员在院党政领导下，通过学术委员会履行职责。</w:t>
      </w:r>
    </w:p>
    <w:p>
      <w:pPr>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（1）学术委员会成员提出回避时，协助学术委员会完成审理、评定相关材料并表达个人意见等；</w:t>
      </w:r>
    </w:p>
    <w:p>
      <w:pPr>
        <w:pStyle w:val="7"/>
        <w:spacing w:line="360" w:lineRule="auto"/>
        <w:ind w:firstLine="480"/>
        <w:rPr>
          <w:rFonts w:cs="宋体" w:asciiTheme="minorEastAsia" w:hAnsiTheme="minorEastAsia"/>
          <w:kern w:val="0"/>
          <w:sz w:val="24"/>
          <w:szCs w:val="24"/>
        </w:rPr>
      </w:pPr>
      <w:r>
        <w:rPr>
          <w:rFonts w:hint="eastAsia" w:cs="宋体" w:asciiTheme="minorEastAsia" w:hAnsiTheme="minorEastAsia"/>
          <w:kern w:val="0"/>
          <w:sz w:val="24"/>
          <w:szCs w:val="24"/>
        </w:rPr>
        <w:t>（2）必要时列席学院学术委员会议事会议，对相关议题提出建议和意见；</w:t>
      </w:r>
    </w:p>
    <w:p>
      <w:pPr>
        <w:pStyle w:val="7"/>
        <w:spacing w:line="360" w:lineRule="auto"/>
        <w:ind w:firstLine="480"/>
        <w:rPr>
          <w:rFonts w:cs="宋体" w:asciiTheme="minorEastAsia" w:hAnsiTheme="minorEastAsia"/>
          <w:kern w:val="0"/>
          <w:sz w:val="24"/>
          <w:szCs w:val="24"/>
        </w:rPr>
      </w:pPr>
      <w:r>
        <w:rPr>
          <w:rFonts w:hint="eastAsia" w:cs="宋体" w:asciiTheme="minorEastAsia" w:hAnsiTheme="minorEastAsia"/>
          <w:kern w:val="0"/>
          <w:sz w:val="24"/>
          <w:szCs w:val="24"/>
        </w:rPr>
        <w:t>（3）为学术委员会提供相关专业咨询和建议；</w:t>
      </w:r>
    </w:p>
    <w:p>
      <w:pPr>
        <w:pStyle w:val="7"/>
        <w:spacing w:line="360" w:lineRule="auto"/>
        <w:ind w:left="480" w:firstLine="0" w:firstLineChars="0"/>
        <w:rPr>
          <w:rFonts w:cs="宋体" w:asciiTheme="minorEastAsia" w:hAnsiTheme="minorEastAsia"/>
          <w:kern w:val="0"/>
          <w:sz w:val="24"/>
          <w:szCs w:val="24"/>
        </w:rPr>
      </w:pPr>
      <w:r>
        <w:rPr>
          <w:rFonts w:hint="eastAsia" w:cs="宋体" w:asciiTheme="minorEastAsia" w:hAnsiTheme="minorEastAsia"/>
          <w:kern w:val="0"/>
          <w:sz w:val="24"/>
          <w:szCs w:val="24"/>
        </w:rPr>
        <w:t>（4）参与学术委员会召集的临时委员会的工作；</w:t>
      </w:r>
    </w:p>
    <w:p>
      <w:pPr>
        <w:pStyle w:val="7"/>
        <w:spacing w:line="360" w:lineRule="auto"/>
        <w:ind w:left="240" w:firstLine="240" w:firstLineChars="100"/>
        <w:rPr>
          <w:rFonts w:cs="宋体" w:asciiTheme="minorEastAsia" w:hAnsiTheme="minorEastAsia"/>
          <w:kern w:val="0"/>
          <w:sz w:val="24"/>
          <w:szCs w:val="24"/>
        </w:rPr>
      </w:pPr>
      <w:r>
        <w:rPr>
          <w:rFonts w:hint="eastAsia" w:cs="宋体" w:asciiTheme="minorEastAsia" w:hAnsiTheme="minorEastAsia"/>
          <w:kern w:val="0"/>
          <w:sz w:val="24"/>
          <w:szCs w:val="24"/>
        </w:rPr>
        <w:t>（5）其他相关工作。</w:t>
      </w:r>
    </w:p>
    <w:p>
      <w:pPr>
        <w:pStyle w:val="7"/>
        <w:numPr>
          <w:ilvl w:val="0"/>
          <w:numId w:val="1"/>
        </w:numPr>
        <w:spacing w:line="360" w:lineRule="auto"/>
        <w:ind w:firstLineChars="0"/>
        <w:rPr>
          <w:rFonts w:cs="宋体" w:asciiTheme="minorEastAsia" w:hAnsiTheme="minorEastAsia"/>
          <w:kern w:val="0"/>
          <w:sz w:val="24"/>
          <w:szCs w:val="24"/>
        </w:rPr>
      </w:pPr>
      <w:r>
        <w:rPr>
          <w:rFonts w:hint="eastAsia" w:cs="宋体" w:asciiTheme="minorEastAsia" w:hAnsiTheme="minorEastAsia"/>
          <w:kern w:val="0"/>
          <w:sz w:val="24"/>
          <w:szCs w:val="24"/>
        </w:rPr>
        <w:t>人员构成</w:t>
      </w:r>
    </w:p>
    <w:p>
      <w:pPr>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 xml:space="preserve">（1）专家组成员原则上由学院所有具有高级职称的教师构成； </w:t>
      </w:r>
    </w:p>
    <w:p>
      <w:pPr>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（2）专家组成员无任期限制，在职/在任期间有效；因特殊原因不能履行责任或自己明示不参加专家组的除外；</w:t>
      </w:r>
    </w:p>
    <w:p>
      <w:pPr>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（3）每年增补符合条件的教师</w:t>
      </w:r>
      <w:r>
        <w:rPr>
          <w:rFonts w:hint="eastAsia" w:cs="宋体" w:asciiTheme="minorEastAsia" w:hAnsiTheme="minorEastAsia"/>
          <w:color w:val="auto"/>
          <w:kern w:val="0"/>
          <w:sz w:val="24"/>
          <w:szCs w:val="24"/>
        </w:rPr>
        <w:t>为专家组</w:t>
      </w:r>
      <w:r>
        <w:rPr>
          <w:rFonts w:hint="eastAsia" w:cs="宋体" w:asciiTheme="minorEastAsia" w:hAnsiTheme="minorEastAsia"/>
          <w:kern w:val="0"/>
          <w:sz w:val="24"/>
          <w:szCs w:val="24"/>
        </w:rPr>
        <w:t>成员。</w:t>
      </w:r>
    </w:p>
    <w:p>
      <w:pPr>
        <w:pStyle w:val="7"/>
        <w:numPr>
          <w:ilvl w:val="0"/>
          <w:numId w:val="1"/>
        </w:numPr>
        <w:spacing w:line="360" w:lineRule="auto"/>
        <w:ind w:firstLineChars="0"/>
        <w:rPr>
          <w:rFonts w:cs="宋体" w:asciiTheme="minorEastAsia" w:hAnsiTheme="minorEastAsia"/>
          <w:kern w:val="0"/>
          <w:sz w:val="24"/>
          <w:szCs w:val="24"/>
        </w:rPr>
      </w:pPr>
      <w:r>
        <w:rPr>
          <w:rFonts w:hint="eastAsia" w:cs="宋体" w:asciiTheme="minorEastAsia" w:hAnsiTheme="minorEastAsia"/>
          <w:kern w:val="0"/>
          <w:sz w:val="24"/>
          <w:szCs w:val="24"/>
        </w:rPr>
        <w:t>工作程序</w:t>
      </w:r>
    </w:p>
    <w:p>
      <w:pPr>
        <w:numPr>
          <w:ilvl w:val="0"/>
          <w:numId w:val="2"/>
        </w:numPr>
        <w:spacing w:line="360" w:lineRule="auto"/>
        <w:ind w:firstLine="480"/>
        <w:rPr>
          <w:rFonts w:cs="宋体" w:asciiTheme="minorEastAsia" w:hAnsiTheme="minorEastAsia"/>
          <w:kern w:val="0"/>
          <w:sz w:val="24"/>
          <w:szCs w:val="24"/>
        </w:rPr>
      </w:pPr>
      <w:r>
        <w:rPr>
          <w:rFonts w:hint="eastAsia" w:cs="宋体" w:asciiTheme="minorEastAsia" w:hAnsiTheme="minorEastAsia"/>
          <w:kern w:val="0"/>
          <w:sz w:val="24"/>
          <w:szCs w:val="24"/>
        </w:rPr>
        <w:t>学术委员会成员</w:t>
      </w:r>
      <w:bookmarkStart w:id="0" w:name="_GoBack"/>
      <w:bookmarkEnd w:id="0"/>
      <w:r>
        <w:rPr>
          <w:rFonts w:hint="eastAsia" w:cs="宋体" w:asciiTheme="minorEastAsia" w:hAnsiTheme="minorEastAsia"/>
          <w:kern w:val="0"/>
          <w:sz w:val="24"/>
          <w:szCs w:val="24"/>
        </w:rPr>
        <w:t>提出回避申请后，学术委员会主任或副主任及其他成员根据需要回避的成员人数、任务要求和相关研究方向等，商定受邀专家人数和名单，通报学术委员会成员后报学院行政备案；</w:t>
      </w:r>
    </w:p>
    <w:p>
      <w:pPr>
        <w:numPr>
          <w:ilvl w:val="0"/>
          <w:numId w:val="2"/>
        </w:numPr>
        <w:spacing w:line="360" w:lineRule="auto"/>
        <w:ind w:firstLine="480"/>
        <w:rPr>
          <w:rFonts w:cs="宋体" w:asciiTheme="minorEastAsia" w:hAnsiTheme="minorEastAsia"/>
          <w:kern w:val="0"/>
          <w:sz w:val="24"/>
          <w:szCs w:val="24"/>
        </w:rPr>
      </w:pPr>
      <w:r>
        <w:rPr>
          <w:rFonts w:hint="eastAsia" w:cs="宋体" w:asciiTheme="minorEastAsia" w:hAnsiTheme="minorEastAsia"/>
          <w:kern w:val="0"/>
          <w:sz w:val="24"/>
          <w:szCs w:val="24"/>
        </w:rPr>
        <w:t>受邀专家接到通知后，确认自己不属于回避范围，明确表示接受任务的意愿后领取工作任务；</w:t>
      </w:r>
    </w:p>
    <w:p>
      <w:pPr>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（3）受邀专家要遵守相关工作程序和要求，履行保密职责，按时完成任务。</w:t>
      </w:r>
    </w:p>
    <w:p>
      <w:pPr>
        <w:pStyle w:val="7"/>
        <w:spacing w:line="360" w:lineRule="auto"/>
        <w:ind w:left="240" w:firstLine="240" w:firstLineChars="100"/>
        <w:rPr>
          <w:rFonts w:cs="宋体" w:asciiTheme="minorEastAsia" w:hAnsiTheme="minorEastAsia"/>
          <w:kern w:val="0"/>
          <w:sz w:val="24"/>
          <w:szCs w:val="24"/>
        </w:rPr>
      </w:pPr>
      <w:r>
        <w:rPr>
          <w:rFonts w:hint="eastAsia" w:cs="宋体" w:asciiTheme="minorEastAsia" w:hAnsiTheme="minorEastAsia"/>
          <w:kern w:val="0"/>
          <w:sz w:val="24"/>
          <w:szCs w:val="24"/>
        </w:rPr>
        <w:t>（4）学术委员会对专家组成员工作记录备案。</w:t>
      </w:r>
    </w:p>
    <w:p>
      <w:pPr>
        <w:spacing w:line="360" w:lineRule="auto"/>
        <w:ind w:left="280"/>
        <w:rPr>
          <w:rFonts w:cs="宋体" w:asciiTheme="minorEastAsia" w:hAnsiTheme="minorEastAsia"/>
          <w:kern w:val="0"/>
          <w:sz w:val="24"/>
          <w:szCs w:val="24"/>
        </w:rPr>
      </w:pPr>
      <w:r>
        <w:rPr>
          <w:rFonts w:hint="eastAsia" w:cs="宋体" w:asciiTheme="minorEastAsia" w:hAnsiTheme="minorEastAsia"/>
          <w:kern w:val="0"/>
          <w:sz w:val="24"/>
          <w:szCs w:val="24"/>
        </w:rPr>
        <w:t xml:space="preserve">  </w:t>
      </w:r>
    </w:p>
    <w:p>
      <w:pPr>
        <w:pStyle w:val="7"/>
        <w:spacing w:line="360" w:lineRule="auto"/>
        <w:ind w:left="1270" w:firstLine="0" w:firstLineChars="0"/>
        <w:rPr>
          <w:rFonts w:cs="宋体" w:asciiTheme="minorEastAsia" w:hAnsiTheme="minorEastAsia"/>
          <w:kern w:val="0"/>
          <w:sz w:val="24"/>
          <w:szCs w:val="24"/>
        </w:rPr>
      </w:pPr>
      <w:r>
        <w:rPr>
          <w:rFonts w:hint="eastAsia" w:cs="宋体" w:asciiTheme="minorEastAsia" w:hAnsiTheme="minorEastAsia"/>
          <w:kern w:val="0"/>
          <w:sz w:val="24"/>
          <w:szCs w:val="24"/>
        </w:rPr>
        <w:t xml:space="preserve">                           外国语学院学术委员会</w:t>
      </w:r>
    </w:p>
    <w:p>
      <w:pPr>
        <w:pStyle w:val="7"/>
        <w:spacing w:line="360" w:lineRule="auto"/>
        <w:ind w:left="1270" w:firstLine="0" w:firstLineChars="0"/>
        <w:rPr>
          <w:sz w:val="24"/>
          <w:szCs w:val="24"/>
        </w:rPr>
      </w:pPr>
      <w:r>
        <w:rPr>
          <w:rFonts w:hint="eastAsia" w:cs="宋体" w:asciiTheme="minorEastAsia" w:hAnsiTheme="minorEastAsia"/>
          <w:kern w:val="0"/>
          <w:sz w:val="24"/>
          <w:szCs w:val="24"/>
        </w:rPr>
        <w:t xml:space="preserve">                             2020年7月3日</w:t>
      </w:r>
    </w:p>
    <w:sectPr>
      <w:footerReference r:id="rId3" w:type="default"/>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906764"/>
    </w:sdtPr>
    <w:sdtContent>
      <w:p>
        <w:pPr>
          <w:pStyle w:val="3"/>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C8703A"/>
    <w:multiLevelType w:val="multilevel"/>
    <w:tmpl w:val="26C8703A"/>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4445F70A"/>
    <w:multiLevelType w:val="singleLevel"/>
    <w:tmpl w:val="4445F70A"/>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M0NDE0NmZiNDU0ZTg0NjVmNTAzM2Q0ZGM0NjgyOWEifQ=="/>
  </w:docVars>
  <w:rsids>
    <w:rsidRoot w:val="00E509D2"/>
    <w:rsid w:val="000256D1"/>
    <w:rsid w:val="001C2B5E"/>
    <w:rsid w:val="002159C1"/>
    <w:rsid w:val="0023729D"/>
    <w:rsid w:val="002A4B06"/>
    <w:rsid w:val="003B38F5"/>
    <w:rsid w:val="003B68AD"/>
    <w:rsid w:val="003D0DC9"/>
    <w:rsid w:val="004A05A9"/>
    <w:rsid w:val="004C3746"/>
    <w:rsid w:val="004E3E72"/>
    <w:rsid w:val="00507F19"/>
    <w:rsid w:val="00566C85"/>
    <w:rsid w:val="00582734"/>
    <w:rsid w:val="005F713F"/>
    <w:rsid w:val="00611D37"/>
    <w:rsid w:val="006758AE"/>
    <w:rsid w:val="00675EAE"/>
    <w:rsid w:val="006A74C1"/>
    <w:rsid w:val="00721550"/>
    <w:rsid w:val="007314A4"/>
    <w:rsid w:val="00770881"/>
    <w:rsid w:val="007E3DB6"/>
    <w:rsid w:val="00890C53"/>
    <w:rsid w:val="0090134B"/>
    <w:rsid w:val="0092418F"/>
    <w:rsid w:val="00B02A8F"/>
    <w:rsid w:val="00B30A61"/>
    <w:rsid w:val="00C22958"/>
    <w:rsid w:val="00C452DA"/>
    <w:rsid w:val="00CE3BEA"/>
    <w:rsid w:val="00CF2947"/>
    <w:rsid w:val="00E509D2"/>
    <w:rsid w:val="00E76748"/>
    <w:rsid w:val="00E8183A"/>
    <w:rsid w:val="00EE4455"/>
    <w:rsid w:val="00F1704A"/>
    <w:rsid w:val="00F83B79"/>
    <w:rsid w:val="00FC248A"/>
    <w:rsid w:val="07697A4D"/>
    <w:rsid w:val="09AD1723"/>
    <w:rsid w:val="0DAD6971"/>
    <w:rsid w:val="136E02BC"/>
    <w:rsid w:val="19DC34C1"/>
    <w:rsid w:val="1A1B6582"/>
    <w:rsid w:val="226F1AAF"/>
    <w:rsid w:val="2A3863AD"/>
    <w:rsid w:val="2C0437F3"/>
    <w:rsid w:val="349937BF"/>
    <w:rsid w:val="3A6E5B39"/>
    <w:rsid w:val="3CD23079"/>
    <w:rsid w:val="498B5BAF"/>
    <w:rsid w:val="4EE132CE"/>
    <w:rsid w:val="605D0FB8"/>
    <w:rsid w:val="782C2C13"/>
    <w:rsid w:val="7BF70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634</Words>
  <Characters>637</Characters>
  <Lines>5</Lines>
  <Paragraphs>1</Paragraphs>
  <TotalTime>10</TotalTime>
  <ScaleCrop>false</ScaleCrop>
  <LinksUpToDate>false</LinksUpToDate>
  <CharactersWithSpaces>696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2020-06-24T00:17:00Z</dcterms:created>
  <dc:creator>xpj</dc:creator>
  <cp:lastModifiedBy>冉心玉</cp:lastModifiedBy>
  <cp:lastPrinted>2020-07-03T01:15:00Z</cp:lastPrinted>
  <dcterms:modified xsi:type="dcterms:W3CDTF">2022-11-23T14:03:32Z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3F36BA6BD7354DCD9417AD6E583EB837</vt:lpwstr>
  </property>
</Properties>
</file>